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E" w:rsidRP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 xml:space="preserve">Admiterea </w:t>
      </w:r>
      <w:r w:rsidRPr="00A632F9">
        <w:rPr>
          <w:rFonts w:ascii="Times New Roman" w:hAnsi="Times New Roman" w:cs="Times New Roman"/>
          <w:b/>
          <w:sz w:val="28"/>
          <w:szCs w:val="28"/>
        </w:rPr>
        <w:t>românilor de pretutindeni</w:t>
      </w:r>
      <w:r w:rsidRPr="00A632F9">
        <w:rPr>
          <w:rFonts w:ascii="Times New Roman" w:hAnsi="Times New Roman" w:cs="Times New Roman"/>
          <w:sz w:val="28"/>
          <w:szCs w:val="28"/>
        </w:rPr>
        <w:t xml:space="preserve"> pe locuri fără plata taxelor de școlarizare, </w:t>
      </w:r>
      <w:r w:rsidRPr="00A632F9">
        <w:rPr>
          <w:rFonts w:ascii="Times New Roman" w:hAnsi="Times New Roman" w:cs="Times New Roman"/>
          <w:b/>
          <w:sz w:val="28"/>
          <w:szCs w:val="28"/>
        </w:rPr>
        <w:t>dar cu bursă și</w:t>
      </w:r>
      <w:r w:rsidRPr="00A632F9">
        <w:rPr>
          <w:rFonts w:ascii="Times New Roman" w:hAnsi="Times New Roman" w:cs="Times New Roman"/>
          <w:sz w:val="28"/>
          <w:szCs w:val="28"/>
        </w:rPr>
        <w:t xml:space="preserve"> pe locuri </w:t>
      </w:r>
      <w:r w:rsidRPr="00A632F9">
        <w:rPr>
          <w:rFonts w:ascii="Times New Roman" w:hAnsi="Times New Roman" w:cs="Times New Roman"/>
          <w:b/>
          <w:sz w:val="28"/>
          <w:szCs w:val="28"/>
        </w:rPr>
        <w:t>fără plata taxelor de școlarizare</w:t>
      </w:r>
      <w:r w:rsidRPr="00A632F9">
        <w:rPr>
          <w:rFonts w:ascii="Times New Roman" w:hAnsi="Times New Roman" w:cs="Times New Roman"/>
          <w:sz w:val="28"/>
          <w:szCs w:val="28"/>
        </w:rPr>
        <w:t>, dar fără bursă în învățământul liceal, re</w:t>
      </w:r>
      <w:bookmarkStart w:id="0" w:name="_GoBack"/>
      <w:bookmarkEnd w:id="0"/>
      <w:r w:rsidRPr="00A632F9">
        <w:rPr>
          <w:rFonts w:ascii="Times New Roman" w:hAnsi="Times New Roman" w:cs="Times New Roman"/>
          <w:sz w:val="28"/>
          <w:szCs w:val="28"/>
        </w:rPr>
        <w:t>spectiv profesional</w:t>
      </w:r>
    </w:p>
    <w:p w:rsid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 xml:space="preserve">Dosarul de concurs trebuie să conţină: </w:t>
      </w:r>
    </w:p>
    <w:p w:rsid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 xml:space="preserve">a) cererea de înscriere – formular tip (Anexa nr. 2); </w:t>
      </w:r>
    </w:p>
    <w:p w:rsid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 xml:space="preserve">b) copie după pașaport sau cartea de identitate a candidatului și al părinților/tutorilor legali care atestă domiciliul stabil în străinătate; </w:t>
      </w:r>
    </w:p>
    <w:p w:rsid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 xml:space="preserve">c) copia certificatului de naștere, tradus în limba română sau o limbă de circulație internațională, după caz; </w:t>
      </w:r>
    </w:p>
    <w:p w:rsid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 xml:space="preserve">d) declarație pe proprie răspundere, pe baza voinței liber exprimate, de asumare a identității culturale române, potrivit legislației în vigoare, conform Anexei nr. 3; </w:t>
      </w:r>
    </w:p>
    <w:p w:rsid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 xml:space="preserve">e) declarația notarială a părinților (tutorelui legal) privind școlarizarea elevului/ei minor/e şi toate responsabilitățile ce decurg din școlarizarea elevului/ei pe teritoriul României; </w:t>
      </w:r>
    </w:p>
    <w:p w:rsid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 xml:space="preserve"> f) copie după foaia matricolă pentru clasele V-VIII, respectiv V-IX (copie) / situația școlară care să cuprindă media generală / an de studiu; </w:t>
      </w:r>
    </w:p>
    <w:p w:rsid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>g) copie după diplomă/certificat de finalizare a studiilor gimnaziale efectuate în țara de domiciliu;</w:t>
      </w:r>
    </w:p>
    <w:p w:rsid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 xml:space="preserve"> h) copia recomandării ierarhilor sau acordul conducătorilor locali de culte, pentru candidații la admiterea în învățământul preuniversitar teologic (după caz);</w:t>
      </w:r>
    </w:p>
    <w:p w:rsid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 xml:space="preserve"> i) cererea scrisă a părinților/tutorelui de înscriere a elevului la admitere pentru scolarizarea într-o clasă de studii inferioară nivelului rezultat din actele de studii, după caz.</w:t>
      </w:r>
    </w:p>
    <w:p w:rsidR="00A632F9" w:rsidRP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>Dosarele cu acte de studii se pot transmite prin poștă la Inspectoratul Școlar Iași (la adresa: Strada Nicolae Bălcescu 26, Iași 700117</w:t>
      </w:r>
    </w:p>
    <w:p w:rsidR="00A632F9" w:rsidRPr="00A632F9" w:rsidRDefault="00A632F9">
      <w:pPr>
        <w:rPr>
          <w:rFonts w:ascii="Times New Roman" w:hAnsi="Times New Roman" w:cs="Times New Roman"/>
          <w:sz w:val="28"/>
          <w:szCs w:val="28"/>
        </w:rPr>
      </w:pPr>
      <w:r w:rsidRPr="00A632F9">
        <w:rPr>
          <w:rFonts w:ascii="Times New Roman" w:hAnsi="Times New Roman" w:cs="Times New Roman"/>
          <w:sz w:val="28"/>
          <w:szCs w:val="28"/>
        </w:rPr>
        <w:t>Admiterea în învățământul liceal/profesional se realizează prin concurs computerizat.</w:t>
      </w:r>
    </w:p>
    <w:sectPr w:rsidR="00A632F9" w:rsidRPr="00A6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F9"/>
    <w:rsid w:val="000B39E1"/>
    <w:rsid w:val="00A632F9"/>
    <w:rsid w:val="00A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2018-10-13T11:34:00Z</dcterms:created>
  <dcterms:modified xsi:type="dcterms:W3CDTF">2018-10-13T11:51:00Z</dcterms:modified>
</cp:coreProperties>
</file>